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64F8C" w:rsidRDefault="00064F8C">
      <w:pPr>
        <w:pStyle w:val="Heading1"/>
        <w:pBdr>
          <w:bottom w:val="single" w:sz="12" w:space="1" w:color="auto"/>
        </w:pBdr>
      </w:pPr>
      <w:r>
        <w:t>The Current Supreme Court</w:t>
      </w:r>
      <w:r w:rsidR="00BF01C9">
        <w:t xml:space="preserve"> (as of 2010-2011 session)</w:t>
      </w:r>
    </w:p>
    <w:p w:rsidR="00064F8C" w:rsidRDefault="00064F8C">
      <w:r>
        <w:t>(Typical political leanings indicated by position of pictures, left indicating liberal, right indicating conservative, middle indicating moderate)</w:t>
      </w:r>
      <w:r w:rsidRPr="00064F8C">
        <w:t xml:space="preserve"> </w:t>
      </w:r>
    </w:p>
    <w:p w:rsidR="00064F8C" w:rsidRDefault="00C8785C">
      <w:pPr>
        <w:rPr>
          <w:b/>
        </w:rPr>
      </w:pPr>
      <w:r w:rsidRPr="00C8785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alt="Roberts" style="position:absolute;margin-left:450pt;margin-top:3.2pt;width:75pt;height:1in;z-index:251664384;mso-position-horizontal:absolute;mso-position-horizontal-relative:text;mso-position-vertical:absolute;mso-position-vertical-relative:text;mso-width-relative:page;mso-height-relative:page">
            <v:imagedata r:id="rId5" o:title="100px-File-Official_roberts_CJ_cropped" croptop="4194f" cropbottom="11010f"/>
          </v:shap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3492"/>
        <w:gridCol w:w="936"/>
      </w:tblGrid>
      <w:tr w:rsidR="00064F8C">
        <w:tc>
          <w:tcPr>
            <w:tcW w:w="2214" w:type="dxa"/>
          </w:tcPr>
          <w:p w:rsidR="00064F8C" w:rsidRDefault="00064F8C" w:rsidP="00BF01C9">
            <w:pPr>
              <w:rPr>
                <w:b/>
              </w:rPr>
            </w:pPr>
            <w:r>
              <w:rPr>
                <w:b/>
              </w:rPr>
              <w:t>John Roberts</w:t>
            </w:r>
          </w:p>
        </w:tc>
        <w:tc>
          <w:tcPr>
            <w:tcW w:w="2214" w:type="dxa"/>
          </w:tcPr>
          <w:p w:rsidR="00064F8C" w:rsidRDefault="00064F8C" w:rsidP="00BF01C9">
            <w:pPr>
              <w:rPr>
                <w:b/>
              </w:rPr>
            </w:pPr>
            <w:r>
              <w:rPr>
                <w:b/>
              </w:rPr>
              <w:t xml:space="preserve">Chief Justice </w:t>
            </w:r>
          </w:p>
        </w:tc>
        <w:tc>
          <w:tcPr>
            <w:tcW w:w="3492" w:type="dxa"/>
          </w:tcPr>
          <w:p w:rsidR="00064F8C" w:rsidRDefault="00064F8C" w:rsidP="00BF01C9">
            <w:pPr>
              <w:rPr>
                <w:b/>
              </w:rPr>
            </w:pPr>
            <w:r>
              <w:rPr>
                <w:b/>
              </w:rPr>
              <w:t xml:space="preserve">Appointed by: </w:t>
            </w:r>
            <w:r>
              <w:t>George W. Bush</w:t>
            </w:r>
          </w:p>
        </w:tc>
        <w:tc>
          <w:tcPr>
            <w:tcW w:w="936" w:type="dxa"/>
          </w:tcPr>
          <w:p w:rsidR="00064F8C" w:rsidRDefault="00064F8C" w:rsidP="00BF01C9">
            <w:pPr>
              <w:rPr>
                <w:b/>
              </w:rPr>
            </w:pPr>
            <w:r>
              <w:rPr>
                <w:b/>
              </w:rPr>
              <w:t>2005</w:t>
            </w:r>
          </w:p>
        </w:tc>
      </w:tr>
      <w:tr w:rsidR="00064F8C">
        <w:tc>
          <w:tcPr>
            <w:tcW w:w="8856" w:type="dxa"/>
            <w:gridSpan w:val="4"/>
          </w:tcPr>
          <w:p w:rsidR="00064F8C" w:rsidRDefault="00064F8C" w:rsidP="00BF01C9">
            <w:pPr>
              <w:numPr>
                <w:ilvl w:val="0"/>
                <w:numId w:val="2"/>
              </w:numPr>
              <w:ind w:left="0" w:firstLine="0"/>
              <w:rPr>
                <w:b/>
              </w:rPr>
            </w:pPr>
            <w:r>
              <w:rPr>
                <w:b/>
              </w:rPr>
              <w:t>Considered a moderate conservative</w:t>
            </w:r>
          </w:p>
          <w:p w:rsidR="00064F8C" w:rsidRDefault="00064F8C" w:rsidP="00BF01C9">
            <w:pPr>
              <w:numPr>
                <w:ilvl w:val="0"/>
                <w:numId w:val="2"/>
              </w:numPr>
              <w:ind w:left="0" w:firstLine="0"/>
              <w:rPr>
                <w:b/>
              </w:rPr>
            </w:pPr>
            <w:r>
              <w:t>Is the third youngest Chief Justice in American History (50 in 2005)</w:t>
            </w:r>
          </w:p>
          <w:p w:rsidR="00064F8C" w:rsidRDefault="00064F8C" w:rsidP="00BF01C9">
            <w:pPr>
              <w:numPr>
                <w:ilvl w:val="0"/>
                <w:numId w:val="2"/>
              </w:numPr>
              <w:ind w:left="0" w:firstLine="0"/>
              <w:rPr>
                <w:b/>
              </w:rPr>
            </w:pPr>
            <w:r>
              <w:t>Received the most Senate votes for confirmation (for a Chief Justice)</w:t>
            </w:r>
          </w:p>
        </w:tc>
      </w:tr>
    </w:tbl>
    <w:p w:rsidR="00064F8C" w:rsidRDefault="00064F8C" w:rsidP="00BF01C9">
      <w:pPr>
        <w:rPr>
          <w:b/>
        </w:rPr>
      </w:pPr>
    </w:p>
    <w:tbl>
      <w:tblPr>
        <w:tblW w:w="8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3492"/>
        <w:gridCol w:w="936"/>
      </w:tblGrid>
      <w:tr w:rsidR="00064F8C">
        <w:tc>
          <w:tcPr>
            <w:tcW w:w="2214" w:type="dxa"/>
          </w:tcPr>
          <w:p w:rsidR="00064F8C" w:rsidRDefault="00064F8C" w:rsidP="00BF01C9">
            <w:pPr>
              <w:rPr>
                <w:b/>
              </w:rPr>
            </w:pPr>
            <w:proofErr w:type="spellStart"/>
            <w:r>
              <w:rPr>
                <w:b/>
                <w:bCs/>
              </w:rPr>
              <w:t>Antonin</w:t>
            </w:r>
            <w:proofErr w:type="spellEnd"/>
            <w:r>
              <w:rPr>
                <w:b/>
                <w:bCs/>
              </w:rPr>
              <w:t xml:space="preserve"> Scalia</w:t>
            </w:r>
          </w:p>
        </w:tc>
        <w:tc>
          <w:tcPr>
            <w:tcW w:w="2214" w:type="dxa"/>
          </w:tcPr>
          <w:p w:rsidR="00064F8C" w:rsidRDefault="00064F8C" w:rsidP="00BF01C9">
            <w:pPr>
              <w:rPr>
                <w:b/>
              </w:rPr>
            </w:pPr>
            <w:r>
              <w:rPr>
                <w:b/>
              </w:rPr>
              <w:t>Associate Justice</w:t>
            </w:r>
          </w:p>
        </w:tc>
        <w:tc>
          <w:tcPr>
            <w:tcW w:w="3492" w:type="dxa"/>
          </w:tcPr>
          <w:p w:rsidR="00064F8C" w:rsidRDefault="00064F8C" w:rsidP="00BF01C9">
            <w:pPr>
              <w:rPr>
                <w:b/>
              </w:rPr>
            </w:pPr>
            <w:r>
              <w:rPr>
                <w:b/>
              </w:rPr>
              <w:t>Appointed by:</w:t>
            </w:r>
            <w:r>
              <w:t xml:space="preserve"> Ronald Reagan</w:t>
            </w:r>
          </w:p>
        </w:tc>
        <w:tc>
          <w:tcPr>
            <w:tcW w:w="936" w:type="dxa"/>
          </w:tcPr>
          <w:p w:rsidR="00064F8C" w:rsidRDefault="00BF01C9" w:rsidP="00BF01C9">
            <w:pPr>
              <w:rPr>
                <w:b/>
              </w:rPr>
            </w:pPr>
            <w:r w:rsidRPr="00C8785C">
              <w:rPr>
                <w:noProof/>
              </w:rPr>
              <w:pict>
                <v:shape id="_x0000_s1044" type="#_x0000_t75" alt="Scalia" style="position:absolute;margin-left:48.6pt;margin-top:-.6pt;width:75pt;height:1in;z-index:251668480;mso-position-horizontal:absolute;mso-position-horizontal-relative:text;mso-position-vertical:absolute;mso-position-vertical-relative:text;mso-width-relative:page;mso-height-relative:page">
                  <v:imagedata r:id="rId6" o:title="100px-Antonin_Scalia,_SCOTUS_photo_portrait_crop" croptop="3041f" cropbottom="12163f"/>
                </v:shape>
              </w:pict>
            </w:r>
            <w:r w:rsidR="00064F8C">
              <w:rPr>
                <w:b/>
              </w:rPr>
              <w:t>1986</w:t>
            </w:r>
          </w:p>
        </w:tc>
      </w:tr>
      <w:tr w:rsidR="00064F8C">
        <w:tc>
          <w:tcPr>
            <w:tcW w:w="8856" w:type="dxa"/>
            <w:gridSpan w:val="4"/>
          </w:tcPr>
          <w:p w:rsidR="00064F8C" w:rsidRDefault="00064F8C" w:rsidP="00BF01C9">
            <w:pPr>
              <w:numPr>
                <w:ilvl w:val="0"/>
                <w:numId w:val="4"/>
              </w:numPr>
              <w:ind w:left="0" w:firstLine="0"/>
              <w:rPr>
                <w:b/>
              </w:rPr>
            </w:pPr>
            <w:r>
              <w:rPr>
                <w:b/>
              </w:rPr>
              <w:t>Is the leading Conservative on the Court</w:t>
            </w:r>
          </w:p>
          <w:p w:rsidR="00064F8C" w:rsidRDefault="00064F8C" w:rsidP="00BF01C9">
            <w:pPr>
              <w:numPr>
                <w:ilvl w:val="0"/>
                <w:numId w:val="4"/>
              </w:numPr>
              <w:ind w:left="0" w:firstLine="0"/>
              <w:rPr>
                <w:b/>
              </w:rPr>
            </w:pPr>
            <w:r>
              <w:rPr>
                <w:b/>
              </w:rPr>
              <w:t>Interprets laws based upon original intent of the founders</w:t>
            </w:r>
          </w:p>
          <w:p w:rsidR="00064F8C" w:rsidRDefault="00064F8C" w:rsidP="00BF01C9">
            <w:pPr>
              <w:numPr>
                <w:ilvl w:val="0"/>
                <w:numId w:val="4"/>
              </w:numPr>
              <w:ind w:left="0" w:firstLine="0"/>
              <w:rPr>
                <w:b/>
              </w:rPr>
            </w:pPr>
            <w:r>
              <w:t>Considered to be “mean-spirited” and “argumentative” – typically asks the most questions in cases and takes pot shots at fellow justices in opinions</w:t>
            </w:r>
          </w:p>
        </w:tc>
      </w:tr>
    </w:tbl>
    <w:p w:rsidR="00064F8C" w:rsidRDefault="00BF01C9" w:rsidP="00BF01C9">
      <w:pPr>
        <w:rPr>
          <w:b/>
        </w:rPr>
      </w:pPr>
      <w:r w:rsidRPr="00C8785C">
        <w:rPr>
          <w:noProof/>
        </w:rPr>
        <w:pict>
          <v:shape id="_x0000_s1045" type="#_x0000_t75" alt="Kennedy" style="position:absolute;margin-left:207pt;margin-top:10.4pt;width:75pt;height:1in;z-index:251670528;mso-position-horizontal:absolute;mso-position-horizontal-relative:text;mso-position-vertical:absolute;mso-position-vertical-relative:text;mso-width-relative:page;mso-height-relative:page">
            <v:imagedata r:id="rId7" o:title="100px-Anthony_Kennedy_official_SCOTUS_portrait_crop" cropbottom="15205f"/>
          </v:shape>
        </w:pic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3420"/>
        <w:gridCol w:w="3780"/>
        <w:gridCol w:w="900"/>
      </w:tblGrid>
      <w:tr w:rsidR="00064F8C">
        <w:tc>
          <w:tcPr>
            <w:tcW w:w="2160" w:type="dxa"/>
          </w:tcPr>
          <w:p w:rsidR="00064F8C" w:rsidRDefault="00064F8C" w:rsidP="00BF01C9">
            <w:pPr>
              <w:rPr>
                <w:b/>
              </w:rPr>
            </w:pPr>
            <w:r>
              <w:rPr>
                <w:b/>
              </w:rPr>
              <w:t>Anthony Kennedy</w:t>
            </w:r>
          </w:p>
        </w:tc>
        <w:tc>
          <w:tcPr>
            <w:tcW w:w="3420" w:type="dxa"/>
          </w:tcPr>
          <w:p w:rsidR="00064F8C" w:rsidRDefault="00064F8C" w:rsidP="00BF01C9">
            <w:pPr>
              <w:rPr>
                <w:b/>
              </w:rPr>
            </w:pPr>
            <w:r>
              <w:rPr>
                <w:b/>
              </w:rPr>
              <w:t>Associate Justice</w:t>
            </w:r>
          </w:p>
        </w:tc>
        <w:tc>
          <w:tcPr>
            <w:tcW w:w="3780" w:type="dxa"/>
          </w:tcPr>
          <w:p w:rsidR="00064F8C" w:rsidRDefault="00064F8C" w:rsidP="00BF01C9">
            <w:pPr>
              <w:rPr>
                <w:b/>
              </w:rPr>
            </w:pPr>
            <w:r>
              <w:rPr>
                <w:b/>
              </w:rPr>
              <w:t xml:space="preserve">     Appointed by: </w:t>
            </w:r>
            <w:r>
              <w:t>Ronald Reagan</w:t>
            </w:r>
          </w:p>
        </w:tc>
        <w:tc>
          <w:tcPr>
            <w:tcW w:w="900" w:type="dxa"/>
          </w:tcPr>
          <w:p w:rsidR="00064F8C" w:rsidRDefault="00064F8C" w:rsidP="00BF01C9">
            <w:pPr>
              <w:rPr>
                <w:b/>
              </w:rPr>
            </w:pPr>
            <w:r>
              <w:rPr>
                <w:b/>
              </w:rPr>
              <w:t>1988</w:t>
            </w:r>
          </w:p>
        </w:tc>
      </w:tr>
      <w:tr w:rsidR="00064F8C">
        <w:tc>
          <w:tcPr>
            <w:tcW w:w="10260" w:type="dxa"/>
            <w:gridSpan w:val="4"/>
          </w:tcPr>
          <w:p w:rsidR="00064F8C" w:rsidRDefault="00064F8C" w:rsidP="00BF01C9">
            <w:pPr>
              <w:numPr>
                <w:ilvl w:val="0"/>
                <w:numId w:val="3"/>
              </w:numPr>
              <w:ind w:left="0" w:firstLine="0"/>
              <w:rPr>
                <w:b/>
              </w:rPr>
            </w:pPr>
            <w:r>
              <w:rPr>
                <w:b/>
              </w:rPr>
              <w:t xml:space="preserve">Considered a “swing” vote </w:t>
            </w:r>
            <w:r w:rsidR="00737E13">
              <w:rPr>
                <w:b/>
              </w:rPr>
              <w:t xml:space="preserve">                                           </w:t>
            </w:r>
            <w:r w:rsidRPr="00737E13">
              <w:t>(</w:t>
            </w:r>
            <w:r w:rsidR="00737E13" w:rsidRPr="00737E13">
              <w:t xml:space="preserve">generally leans </w:t>
            </w:r>
            <w:r w:rsidRPr="00737E13">
              <w:t>to right</w:t>
            </w:r>
            <w:r w:rsidR="00737E13" w:rsidRPr="00737E13">
              <w:t xml:space="preserve"> on Social Issues</w:t>
            </w:r>
            <w:r>
              <w:rPr>
                <w:b/>
              </w:rPr>
              <w:t xml:space="preserve">                                             </w:t>
            </w:r>
          </w:p>
          <w:p w:rsidR="00064F8C" w:rsidRDefault="00064F8C" w:rsidP="00BF01C9">
            <w:pPr>
              <w:numPr>
                <w:ilvl w:val="0"/>
                <w:numId w:val="3"/>
              </w:numPr>
              <w:ind w:left="0" w:firstLine="0"/>
              <w:rPr>
                <w:b/>
              </w:rPr>
            </w:pPr>
            <w:r>
              <w:rPr>
                <w:b/>
              </w:rPr>
              <w:t>Checkered voting record</w:t>
            </w:r>
            <w:r w:rsidR="00737E13">
              <w:rPr>
                <w:b/>
              </w:rPr>
              <w:t xml:space="preserve">                                                 </w:t>
            </w:r>
            <w:r w:rsidR="00737E13" w:rsidRPr="00737E13">
              <w:t>but has liberal interpretations of the 1st</w:t>
            </w:r>
          </w:p>
          <w:p w:rsidR="00064F8C" w:rsidRDefault="00064F8C" w:rsidP="00BF01C9">
            <w:pPr>
              <w:numPr>
                <w:ilvl w:val="0"/>
                <w:numId w:val="3"/>
              </w:numPr>
              <w:ind w:left="0" w:firstLine="0"/>
              <w:rPr>
                <w:b/>
              </w:rPr>
            </w:pPr>
            <w:r>
              <w:t>Not a “Massachusetts Kennedy</w:t>
            </w:r>
            <w:proofErr w:type="gramStart"/>
            <w:r>
              <w:t>”</w:t>
            </w:r>
            <w:r w:rsidR="00737E13">
              <w:t xml:space="preserve">                                           </w:t>
            </w:r>
            <w:r w:rsidR="00737E13" w:rsidRPr="00737E13">
              <w:t>Amendment</w:t>
            </w:r>
            <w:proofErr w:type="gramEnd"/>
            <w:r w:rsidR="00737E13" w:rsidRPr="00737E13">
              <w:t xml:space="preserve"> and 14</w:t>
            </w:r>
            <w:r w:rsidR="00737E13" w:rsidRPr="00737E13">
              <w:rPr>
                <w:vertAlign w:val="superscript"/>
              </w:rPr>
              <w:t>th</w:t>
            </w:r>
            <w:r w:rsidR="00737E13" w:rsidRPr="00737E13">
              <w:t xml:space="preserve"> Amendment)</w:t>
            </w:r>
          </w:p>
        </w:tc>
      </w:tr>
    </w:tbl>
    <w:p w:rsidR="00064F8C" w:rsidRDefault="00BF01C9" w:rsidP="00BF01C9">
      <w:pPr>
        <w:rPr>
          <w:b/>
        </w:rPr>
      </w:pPr>
      <w:r w:rsidRPr="00C8785C">
        <w:rPr>
          <w:noProof/>
        </w:rPr>
        <w:pict>
          <v:shape id="_x0000_s1046" type="#_x0000_t75" alt="Thomas" style="position:absolute;margin-left:450pt;margin-top:11.9pt;width:75pt;height:81pt;z-index:251672576;mso-position-horizontal:absolute;mso-position-horizontal-relative:text;mso-position-vertical:absolute;mso-position-vertical-relative:text;mso-width-relative:page;mso-height-relative:page">
            <v:imagedata r:id="rId8" o:title="100px-Clarence_Thomas_official_SCOTUS_portrait_crop" croptop="-70f" cropbottom="8983f"/>
          </v:shape>
        </w:pict>
      </w:r>
    </w:p>
    <w:tbl>
      <w:tblPr>
        <w:tblW w:w="8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3492"/>
        <w:gridCol w:w="936"/>
      </w:tblGrid>
      <w:tr w:rsidR="00064F8C">
        <w:tc>
          <w:tcPr>
            <w:tcW w:w="2214" w:type="dxa"/>
          </w:tcPr>
          <w:p w:rsidR="00064F8C" w:rsidRDefault="00064F8C" w:rsidP="00BF01C9">
            <w:pPr>
              <w:rPr>
                <w:b/>
              </w:rPr>
            </w:pPr>
            <w:r>
              <w:rPr>
                <w:b/>
              </w:rPr>
              <w:t>Clarence Thomas</w:t>
            </w:r>
          </w:p>
        </w:tc>
        <w:tc>
          <w:tcPr>
            <w:tcW w:w="2214" w:type="dxa"/>
          </w:tcPr>
          <w:p w:rsidR="00064F8C" w:rsidRDefault="00064F8C" w:rsidP="00BF01C9">
            <w:pPr>
              <w:rPr>
                <w:b/>
              </w:rPr>
            </w:pPr>
            <w:r>
              <w:rPr>
                <w:b/>
              </w:rPr>
              <w:t>Associate Justice</w:t>
            </w:r>
          </w:p>
        </w:tc>
        <w:tc>
          <w:tcPr>
            <w:tcW w:w="3492" w:type="dxa"/>
          </w:tcPr>
          <w:p w:rsidR="00064F8C" w:rsidRDefault="00064F8C" w:rsidP="00BF01C9">
            <w:pPr>
              <w:rPr>
                <w:b/>
              </w:rPr>
            </w:pPr>
            <w:r>
              <w:rPr>
                <w:b/>
              </w:rPr>
              <w:t xml:space="preserve">Appointed by: </w:t>
            </w:r>
            <w:r>
              <w:t>H.W. Bush</w:t>
            </w:r>
          </w:p>
        </w:tc>
        <w:tc>
          <w:tcPr>
            <w:tcW w:w="936" w:type="dxa"/>
          </w:tcPr>
          <w:p w:rsidR="00064F8C" w:rsidRDefault="00064F8C" w:rsidP="00BF01C9">
            <w:pPr>
              <w:rPr>
                <w:b/>
              </w:rPr>
            </w:pPr>
            <w:r>
              <w:rPr>
                <w:b/>
              </w:rPr>
              <w:t>1991</w:t>
            </w:r>
          </w:p>
        </w:tc>
      </w:tr>
      <w:tr w:rsidR="00064F8C">
        <w:tc>
          <w:tcPr>
            <w:tcW w:w="8856" w:type="dxa"/>
            <w:gridSpan w:val="4"/>
          </w:tcPr>
          <w:p w:rsidR="00064F8C" w:rsidRDefault="00064F8C" w:rsidP="00BF01C9">
            <w:pPr>
              <w:numPr>
                <w:ilvl w:val="0"/>
                <w:numId w:val="5"/>
              </w:numPr>
              <w:ind w:left="0" w:firstLine="0"/>
              <w:rPr>
                <w:b/>
              </w:rPr>
            </w:pPr>
            <w:r>
              <w:rPr>
                <w:b/>
              </w:rPr>
              <w:t>Considered a moderate Conservative</w:t>
            </w:r>
            <w:r w:rsidR="00737E13">
              <w:rPr>
                <w:b/>
              </w:rPr>
              <w:t xml:space="preserve"> (generally sides with Scalia)</w:t>
            </w:r>
          </w:p>
          <w:p w:rsidR="00064F8C" w:rsidRDefault="00064F8C" w:rsidP="00BF01C9">
            <w:pPr>
              <w:numPr>
                <w:ilvl w:val="0"/>
                <w:numId w:val="5"/>
              </w:numPr>
              <w:ind w:left="0" w:firstLine="0"/>
              <w:rPr>
                <w:b/>
              </w:rPr>
            </w:pPr>
            <w:r>
              <w:rPr>
                <w:b/>
              </w:rPr>
              <w:t>Interprets laws based upon original intent of the founders, except 1</w:t>
            </w:r>
            <w:r>
              <w:rPr>
                <w:b/>
                <w:vertAlign w:val="superscript"/>
              </w:rPr>
              <w:t>st</w:t>
            </w:r>
            <w:r>
              <w:rPr>
                <w:b/>
              </w:rPr>
              <w:t xml:space="preserve"> amend.</w:t>
            </w:r>
          </w:p>
          <w:p w:rsidR="00064F8C" w:rsidRDefault="00064F8C" w:rsidP="00BF01C9">
            <w:pPr>
              <w:numPr>
                <w:ilvl w:val="0"/>
                <w:numId w:val="5"/>
              </w:numPr>
              <w:ind w:left="0" w:firstLine="0"/>
              <w:rPr>
                <w:b/>
              </w:rPr>
            </w:pPr>
            <w:r>
              <w:t>2</w:t>
            </w:r>
            <w:r>
              <w:rPr>
                <w:vertAlign w:val="superscript"/>
              </w:rPr>
              <w:t>nd</w:t>
            </w:r>
            <w:r>
              <w:t xml:space="preserve"> African-American to serve on Supreme Court</w:t>
            </w:r>
          </w:p>
          <w:p w:rsidR="00064F8C" w:rsidRDefault="00064F8C" w:rsidP="00BF01C9">
            <w:pPr>
              <w:numPr>
                <w:ilvl w:val="0"/>
                <w:numId w:val="5"/>
              </w:numPr>
              <w:ind w:left="0" w:firstLine="0"/>
              <w:rPr>
                <w:b/>
              </w:rPr>
            </w:pPr>
            <w:r>
              <w:t>Faced a bitter confirmation battle in 1991 over allegations of sexual harassment</w:t>
            </w:r>
          </w:p>
        </w:tc>
      </w:tr>
    </w:tbl>
    <w:p w:rsidR="00064F8C" w:rsidRDefault="00C8785C" w:rsidP="00BF01C9">
      <w:pPr>
        <w:rPr>
          <w:b/>
        </w:rPr>
      </w:pPr>
      <w:r w:rsidRPr="00C8785C">
        <w:rPr>
          <w:noProof/>
        </w:rPr>
        <w:pict>
          <v:shape id="_x0000_s1047" type="#_x0000_t75" alt="Ginsburg" style="position:absolute;margin-left:-21pt;margin-top:8.65pt;width:75pt;height:1in;z-index:251674624;mso-position-horizontal:absolute;mso-position-horizontal-relative:text;mso-position-vertical:absolute;mso-position-vertical-relative:text;mso-width-relative:page;mso-height-relative:page">
            <v:imagedata r:id="rId9" o:title="100px-Ruth_Bader_Ginsburg_official_SCOTUS_portrait_crop" croptop="2691f" cropbottom="12513f"/>
          </v:shape>
        </w:pict>
      </w:r>
    </w:p>
    <w:tbl>
      <w:tblPr>
        <w:tblW w:w="8856"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3492"/>
        <w:gridCol w:w="936"/>
      </w:tblGrid>
      <w:tr w:rsidR="00064F8C" w:rsidTr="00D268AD">
        <w:tc>
          <w:tcPr>
            <w:tcW w:w="2214" w:type="dxa"/>
          </w:tcPr>
          <w:p w:rsidR="00064F8C" w:rsidRDefault="00064F8C" w:rsidP="00BF01C9">
            <w:pPr>
              <w:pStyle w:val="Heading2"/>
            </w:pPr>
            <w:r>
              <w:t>Ruth Bader Ginsburg</w:t>
            </w:r>
          </w:p>
        </w:tc>
        <w:tc>
          <w:tcPr>
            <w:tcW w:w="2214" w:type="dxa"/>
          </w:tcPr>
          <w:p w:rsidR="00064F8C" w:rsidRDefault="00064F8C" w:rsidP="00BF01C9">
            <w:pPr>
              <w:rPr>
                <w:b/>
              </w:rPr>
            </w:pPr>
            <w:r>
              <w:rPr>
                <w:b/>
              </w:rPr>
              <w:t>Associate Justice</w:t>
            </w:r>
          </w:p>
        </w:tc>
        <w:tc>
          <w:tcPr>
            <w:tcW w:w="3492" w:type="dxa"/>
          </w:tcPr>
          <w:p w:rsidR="00064F8C" w:rsidRDefault="00064F8C" w:rsidP="00BF01C9">
            <w:pPr>
              <w:rPr>
                <w:b/>
              </w:rPr>
            </w:pPr>
            <w:r>
              <w:rPr>
                <w:b/>
              </w:rPr>
              <w:t xml:space="preserve">Appointed by: </w:t>
            </w:r>
            <w:r>
              <w:t>Bill Clinton</w:t>
            </w:r>
          </w:p>
        </w:tc>
        <w:tc>
          <w:tcPr>
            <w:tcW w:w="936" w:type="dxa"/>
          </w:tcPr>
          <w:p w:rsidR="00064F8C" w:rsidRDefault="00064F8C" w:rsidP="00BF01C9">
            <w:pPr>
              <w:rPr>
                <w:b/>
              </w:rPr>
            </w:pPr>
            <w:r>
              <w:rPr>
                <w:b/>
              </w:rPr>
              <w:t>1993</w:t>
            </w:r>
          </w:p>
        </w:tc>
      </w:tr>
      <w:tr w:rsidR="00064F8C" w:rsidTr="00D268AD">
        <w:tc>
          <w:tcPr>
            <w:tcW w:w="8856" w:type="dxa"/>
            <w:gridSpan w:val="4"/>
          </w:tcPr>
          <w:p w:rsidR="00064F8C" w:rsidRDefault="00064F8C" w:rsidP="00BF01C9">
            <w:pPr>
              <w:numPr>
                <w:ilvl w:val="0"/>
                <w:numId w:val="6"/>
              </w:numPr>
              <w:ind w:left="0" w:firstLine="0"/>
              <w:rPr>
                <w:b/>
              </w:rPr>
            </w:pPr>
            <w:r>
              <w:rPr>
                <w:b/>
              </w:rPr>
              <w:t>Considered a moderate liberal (was a former leading lawyer of the ACLU)</w:t>
            </w:r>
          </w:p>
          <w:p w:rsidR="00064F8C" w:rsidRDefault="00064F8C" w:rsidP="00BF01C9">
            <w:pPr>
              <w:numPr>
                <w:ilvl w:val="0"/>
                <w:numId w:val="6"/>
              </w:numPr>
              <w:ind w:left="0" w:firstLine="0"/>
              <w:rPr>
                <w:b/>
              </w:rPr>
            </w:pPr>
            <w:r>
              <w:rPr>
                <w:b/>
              </w:rPr>
              <w:t>Against “judicial legislation” or “legislating from the bench”</w:t>
            </w:r>
          </w:p>
          <w:p w:rsidR="00064F8C" w:rsidRDefault="00064F8C" w:rsidP="00BF01C9">
            <w:pPr>
              <w:numPr>
                <w:ilvl w:val="0"/>
                <w:numId w:val="6"/>
              </w:numPr>
              <w:ind w:left="0" w:firstLine="0"/>
              <w:rPr>
                <w:b/>
              </w:rPr>
            </w:pPr>
            <w:r>
              <w:t>2</w:t>
            </w:r>
            <w:r>
              <w:rPr>
                <w:vertAlign w:val="superscript"/>
              </w:rPr>
              <w:t>nd</w:t>
            </w:r>
            <w:r>
              <w:t xml:space="preserve"> woman to serve on Supreme Court</w:t>
            </w:r>
          </w:p>
        </w:tc>
      </w:tr>
    </w:tbl>
    <w:p w:rsidR="00064F8C" w:rsidRDefault="00064F8C" w:rsidP="00BF01C9">
      <w:pPr>
        <w:rPr>
          <w:b/>
        </w:rPr>
      </w:pPr>
    </w:p>
    <w:tbl>
      <w:tblPr>
        <w:tblW w:w="8856"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3492"/>
        <w:gridCol w:w="936"/>
      </w:tblGrid>
      <w:tr w:rsidR="00064F8C" w:rsidTr="00D268AD">
        <w:tc>
          <w:tcPr>
            <w:tcW w:w="2214" w:type="dxa"/>
          </w:tcPr>
          <w:p w:rsidR="00064F8C" w:rsidRDefault="00BF01C9" w:rsidP="00BF01C9">
            <w:pPr>
              <w:rPr>
                <w:b/>
              </w:rPr>
            </w:pPr>
            <w:r w:rsidRPr="00C8785C">
              <w:rPr>
                <w:noProof/>
              </w:rPr>
              <w:pict>
                <v:shape id="_x0000_s1048" type="#_x0000_t75" alt="Breyer" style="position:absolute;margin-left:-98.4pt;margin-top:4.85pt;width:75pt;height:1in;z-index:251676672;mso-position-horizontal:absolute;mso-position-horizontal-relative:text;mso-position-vertical:absolute;mso-position-vertical-relative:text;mso-width-relative:page;mso-height-relative:page">
                  <v:imagedata r:id="rId10" o:title="100px-Stephen_Breyer_official_SCOTUS_portrait_crop" cropbottom="15205f"/>
                </v:shape>
              </w:pict>
            </w:r>
            <w:r w:rsidR="00064F8C">
              <w:rPr>
                <w:b/>
              </w:rPr>
              <w:t xml:space="preserve">Stephen </w:t>
            </w:r>
            <w:proofErr w:type="spellStart"/>
            <w:r w:rsidR="00064F8C">
              <w:rPr>
                <w:b/>
              </w:rPr>
              <w:t>Breyer</w:t>
            </w:r>
            <w:proofErr w:type="spellEnd"/>
          </w:p>
        </w:tc>
        <w:tc>
          <w:tcPr>
            <w:tcW w:w="2214" w:type="dxa"/>
          </w:tcPr>
          <w:p w:rsidR="00064F8C" w:rsidRDefault="00064F8C" w:rsidP="00BF01C9">
            <w:pPr>
              <w:rPr>
                <w:b/>
              </w:rPr>
            </w:pPr>
            <w:r>
              <w:rPr>
                <w:b/>
              </w:rPr>
              <w:t>Associate Justice</w:t>
            </w:r>
          </w:p>
        </w:tc>
        <w:tc>
          <w:tcPr>
            <w:tcW w:w="3492" w:type="dxa"/>
          </w:tcPr>
          <w:p w:rsidR="00064F8C" w:rsidRDefault="00064F8C" w:rsidP="00BF01C9">
            <w:pPr>
              <w:rPr>
                <w:b/>
              </w:rPr>
            </w:pPr>
            <w:r>
              <w:rPr>
                <w:b/>
              </w:rPr>
              <w:t xml:space="preserve">Appointed by: </w:t>
            </w:r>
            <w:r>
              <w:t>Bill Clinton</w:t>
            </w:r>
          </w:p>
        </w:tc>
        <w:tc>
          <w:tcPr>
            <w:tcW w:w="936" w:type="dxa"/>
          </w:tcPr>
          <w:p w:rsidR="00064F8C" w:rsidRDefault="00064F8C" w:rsidP="00BF01C9">
            <w:pPr>
              <w:rPr>
                <w:b/>
              </w:rPr>
            </w:pPr>
            <w:r>
              <w:rPr>
                <w:b/>
              </w:rPr>
              <w:t>1994</w:t>
            </w:r>
          </w:p>
        </w:tc>
      </w:tr>
      <w:tr w:rsidR="00064F8C" w:rsidTr="00D268AD">
        <w:tc>
          <w:tcPr>
            <w:tcW w:w="8856" w:type="dxa"/>
            <w:gridSpan w:val="4"/>
          </w:tcPr>
          <w:p w:rsidR="00064F8C" w:rsidRDefault="00064F8C" w:rsidP="00BF01C9">
            <w:pPr>
              <w:numPr>
                <w:ilvl w:val="0"/>
                <w:numId w:val="7"/>
              </w:numPr>
              <w:ind w:left="0" w:firstLine="0"/>
              <w:rPr>
                <w:b/>
              </w:rPr>
            </w:pPr>
            <w:r>
              <w:rPr>
                <w:b/>
              </w:rPr>
              <w:t>Considered a moderate liberal</w:t>
            </w:r>
          </w:p>
          <w:p w:rsidR="00064F8C" w:rsidRDefault="00064F8C" w:rsidP="00BF01C9">
            <w:pPr>
              <w:numPr>
                <w:ilvl w:val="0"/>
                <w:numId w:val="7"/>
              </w:numPr>
              <w:ind w:left="0" w:firstLine="0"/>
              <w:rPr>
                <w:b/>
              </w:rPr>
            </w:pPr>
            <w:r>
              <w:rPr>
                <w:b/>
              </w:rPr>
              <w:t>Takes a “pragmatic approach” to Constitutional issues</w:t>
            </w:r>
          </w:p>
          <w:p w:rsidR="00064F8C" w:rsidRDefault="00064F8C" w:rsidP="00BF01C9">
            <w:pPr>
              <w:numPr>
                <w:ilvl w:val="0"/>
                <w:numId w:val="7"/>
              </w:numPr>
              <w:ind w:left="0" w:firstLine="0"/>
              <w:rPr>
                <w:b/>
              </w:rPr>
            </w:pPr>
            <w:r>
              <w:t>Leading expert on administrative law</w:t>
            </w:r>
          </w:p>
          <w:p w:rsidR="00064F8C" w:rsidRDefault="00064F8C" w:rsidP="00BF01C9">
            <w:pPr>
              <w:numPr>
                <w:ilvl w:val="0"/>
                <w:numId w:val="7"/>
              </w:numPr>
              <w:ind w:left="0" w:firstLine="0"/>
              <w:rPr>
                <w:b/>
              </w:rPr>
            </w:pPr>
            <w:r>
              <w:t>Played “key role” in reforming federal sentencing guidelines prior to being selected</w:t>
            </w:r>
          </w:p>
        </w:tc>
      </w:tr>
    </w:tbl>
    <w:p w:rsidR="00064F8C" w:rsidRDefault="00BF01C9" w:rsidP="00BF01C9">
      <w:pPr>
        <w:rPr>
          <w:b/>
        </w:rPr>
      </w:pPr>
      <w:r w:rsidRPr="00C8785C">
        <w:rPr>
          <w:noProof/>
          <w:sz w:val="20"/>
        </w:rPr>
        <w:pict>
          <v:shape id="_x0000_s1041" type="#_x0000_t75" style="position:absolute;margin-left:448.5pt;margin-top:6.85pt;width:73.5pt;height:74.9pt;z-index:251662336;mso-position-horizontal:absolute;mso-position-horizontal-relative:text;mso-position-vertical:absolute;mso-position-vertical-relative:text">
            <v:imagedata r:id="rId11" o:title="" croptop="3277f" cropbottom="39339f" cropleft="16025f" cropright="20494f"/>
          </v:shape>
        </w:pict>
      </w:r>
    </w:p>
    <w:tbl>
      <w:tblPr>
        <w:tblW w:w="8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3492"/>
        <w:gridCol w:w="936"/>
      </w:tblGrid>
      <w:tr w:rsidR="00064F8C" w:rsidTr="00D268AD">
        <w:tc>
          <w:tcPr>
            <w:tcW w:w="2214" w:type="dxa"/>
          </w:tcPr>
          <w:p w:rsidR="00064F8C" w:rsidRDefault="00064F8C" w:rsidP="00BF01C9">
            <w:pPr>
              <w:rPr>
                <w:b/>
              </w:rPr>
            </w:pPr>
            <w:r>
              <w:rPr>
                <w:b/>
              </w:rPr>
              <w:t>Samuel Alito</w:t>
            </w:r>
          </w:p>
        </w:tc>
        <w:tc>
          <w:tcPr>
            <w:tcW w:w="2214" w:type="dxa"/>
          </w:tcPr>
          <w:p w:rsidR="00064F8C" w:rsidRDefault="00064F8C" w:rsidP="00BF01C9">
            <w:pPr>
              <w:rPr>
                <w:b/>
              </w:rPr>
            </w:pPr>
            <w:r>
              <w:rPr>
                <w:b/>
              </w:rPr>
              <w:t>Associate Justice</w:t>
            </w:r>
          </w:p>
        </w:tc>
        <w:tc>
          <w:tcPr>
            <w:tcW w:w="3492" w:type="dxa"/>
          </w:tcPr>
          <w:p w:rsidR="00064F8C" w:rsidRDefault="00064F8C" w:rsidP="00BF01C9">
            <w:pPr>
              <w:rPr>
                <w:b/>
              </w:rPr>
            </w:pPr>
            <w:r>
              <w:rPr>
                <w:b/>
              </w:rPr>
              <w:t xml:space="preserve">Appointed by: </w:t>
            </w:r>
            <w:r w:rsidRPr="00064F8C">
              <w:t xml:space="preserve">George </w:t>
            </w:r>
            <w:r>
              <w:t>W. Bush</w:t>
            </w:r>
          </w:p>
        </w:tc>
        <w:tc>
          <w:tcPr>
            <w:tcW w:w="936" w:type="dxa"/>
          </w:tcPr>
          <w:p w:rsidR="00064F8C" w:rsidRDefault="00064F8C" w:rsidP="00BF01C9">
            <w:pPr>
              <w:rPr>
                <w:b/>
              </w:rPr>
            </w:pPr>
            <w:r>
              <w:rPr>
                <w:b/>
              </w:rPr>
              <w:t>2006</w:t>
            </w:r>
          </w:p>
        </w:tc>
      </w:tr>
      <w:tr w:rsidR="00064F8C" w:rsidTr="00D268AD">
        <w:tc>
          <w:tcPr>
            <w:tcW w:w="8856" w:type="dxa"/>
            <w:gridSpan w:val="4"/>
          </w:tcPr>
          <w:p w:rsidR="00064F8C" w:rsidRDefault="00064F8C" w:rsidP="00BF01C9">
            <w:pPr>
              <w:numPr>
                <w:ilvl w:val="0"/>
                <w:numId w:val="5"/>
              </w:numPr>
              <w:ind w:left="0" w:firstLine="0"/>
              <w:rPr>
                <w:b/>
              </w:rPr>
            </w:pPr>
            <w:r>
              <w:rPr>
                <w:b/>
              </w:rPr>
              <w:t>Considered a moderate Conservative (with a libertarian streak)</w:t>
            </w:r>
          </w:p>
          <w:p w:rsidR="00064F8C" w:rsidRDefault="00064F8C" w:rsidP="00BF01C9">
            <w:pPr>
              <w:numPr>
                <w:ilvl w:val="0"/>
                <w:numId w:val="5"/>
              </w:numPr>
              <w:ind w:left="0" w:firstLine="0"/>
              <w:rPr>
                <w:b/>
              </w:rPr>
            </w:pPr>
            <w:r>
              <w:rPr>
                <w:b/>
              </w:rPr>
              <w:t>Interprets laws based upon original intent of the founders, except 1</w:t>
            </w:r>
            <w:r>
              <w:rPr>
                <w:b/>
                <w:vertAlign w:val="superscript"/>
              </w:rPr>
              <w:t>st</w:t>
            </w:r>
            <w:r>
              <w:rPr>
                <w:b/>
              </w:rPr>
              <w:t xml:space="preserve"> amend.</w:t>
            </w:r>
          </w:p>
          <w:p w:rsidR="00064F8C" w:rsidRDefault="00064F8C" w:rsidP="00BF01C9">
            <w:pPr>
              <w:numPr>
                <w:ilvl w:val="0"/>
                <w:numId w:val="5"/>
              </w:numPr>
              <w:ind w:left="0" w:firstLine="0"/>
              <w:rPr>
                <w:b/>
              </w:rPr>
            </w:pPr>
            <w:r>
              <w:rPr>
                <w:bCs/>
              </w:rPr>
              <w:t>Typically votes with conservative members</w:t>
            </w:r>
          </w:p>
        </w:tc>
      </w:tr>
    </w:tbl>
    <w:p w:rsidR="00064F8C" w:rsidRDefault="00D268AD" w:rsidP="00BF01C9">
      <w:r w:rsidRPr="00C8785C">
        <w:rPr>
          <w:noProof/>
        </w:rPr>
        <w:pict>
          <v:shape id="_x0000_s1049" type="#_x0000_t75" alt="Sotomayor" style="position:absolute;margin-left:-21pt;margin-top:4.1pt;width:75pt;height:93.75pt;z-index:251678720;mso-position-horizontal:absolute;mso-position-horizontal-relative:text;mso-position-vertical:absolute;mso-position-vertical-relative:text;mso-width-relative:page;mso-height-relative:page">
            <v:imagedata r:id="rId12" o:title="100px-Sonia_Sotomayor_in_SCOTUS_robe_crop"/>
          </v:shape>
        </w:pict>
      </w:r>
    </w:p>
    <w:tbl>
      <w:tblPr>
        <w:tblW w:w="882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340"/>
        <w:gridCol w:w="3420"/>
        <w:gridCol w:w="900"/>
      </w:tblGrid>
      <w:tr w:rsidR="00064F8C" w:rsidTr="00D268AD">
        <w:tc>
          <w:tcPr>
            <w:tcW w:w="2160" w:type="dxa"/>
          </w:tcPr>
          <w:p w:rsidR="00064F8C" w:rsidRDefault="00064F8C" w:rsidP="00BF01C9">
            <w:pPr>
              <w:rPr>
                <w:b/>
              </w:rPr>
            </w:pPr>
            <w:r>
              <w:rPr>
                <w:b/>
              </w:rPr>
              <w:t xml:space="preserve">Sonya </w:t>
            </w:r>
            <w:proofErr w:type="spellStart"/>
            <w:r>
              <w:rPr>
                <w:b/>
              </w:rPr>
              <w:t>Sotomayor</w:t>
            </w:r>
            <w:proofErr w:type="spellEnd"/>
          </w:p>
        </w:tc>
        <w:tc>
          <w:tcPr>
            <w:tcW w:w="2340" w:type="dxa"/>
          </w:tcPr>
          <w:p w:rsidR="00064F8C" w:rsidRDefault="00064F8C" w:rsidP="00BF01C9">
            <w:pPr>
              <w:rPr>
                <w:b/>
              </w:rPr>
            </w:pPr>
            <w:r>
              <w:rPr>
                <w:b/>
              </w:rPr>
              <w:t>Associate Justice</w:t>
            </w:r>
          </w:p>
        </w:tc>
        <w:tc>
          <w:tcPr>
            <w:tcW w:w="3420" w:type="dxa"/>
          </w:tcPr>
          <w:p w:rsidR="00064F8C" w:rsidRDefault="00064F8C" w:rsidP="00BF01C9">
            <w:pPr>
              <w:rPr>
                <w:b/>
              </w:rPr>
            </w:pPr>
            <w:r>
              <w:rPr>
                <w:b/>
              </w:rPr>
              <w:t xml:space="preserve">Appointed by: </w:t>
            </w:r>
            <w:r w:rsidRPr="00064F8C">
              <w:t>Barack Obama</w:t>
            </w:r>
          </w:p>
        </w:tc>
        <w:tc>
          <w:tcPr>
            <w:tcW w:w="900" w:type="dxa"/>
          </w:tcPr>
          <w:p w:rsidR="00064F8C" w:rsidRPr="00064F8C" w:rsidRDefault="00064F8C" w:rsidP="00BF01C9">
            <w:r>
              <w:t>2009</w:t>
            </w:r>
            <w:r w:rsidRPr="00064F8C">
              <w:t xml:space="preserve"> </w:t>
            </w:r>
          </w:p>
        </w:tc>
      </w:tr>
      <w:tr w:rsidR="00064F8C" w:rsidTr="00D268AD">
        <w:tc>
          <w:tcPr>
            <w:tcW w:w="8820" w:type="dxa"/>
            <w:gridSpan w:val="4"/>
          </w:tcPr>
          <w:p w:rsidR="00064F8C" w:rsidRDefault="00D16725" w:rsidP="00BF01C9">
            <w:pPr>
              <w:numPr>
                <w:ilvl w:val="0"/>
                <w:numId w:val="3"/>
              </w:numPr>
              <w:ind w:left="0" w:firstLine="0"/>
              <w:rPr>
                <w:b/>
              </w:rPr>
            </w:pPr>
            <w:r>
              <w:rPr>
                <w:b/>
              </w:rPr>
              <w:t>Considered a moderate liberal</w:t>
            </w:r>
          </w:p>
          <w:p w:rsidR="00737E13" w:rsidRDefault="00064F8C" w:rsidP="00BF01C9">
            <w:pPr>
              <w:numPr>
                <w:ilvl w:val="0"/>
                <w:numId w:val="3"/>
              </w:numPr>
              <w:ind w:left="0" w:firstLine="0"/>
              <w:rPr>
                <w:b/>
              </w:rPr>
            </w:pPr>
            <w:r>
              <w:t>1</w:t>
            </w:r>
            <w:r w:rsidRPr="00064F8C">
              <w:rPr>
                <w:vertAlign w:val="superscript"/>
              </w:rPr>
              <w:t>st</w:t>
            </w:r>
            <w:r>
              <w:t xml:space="preserve"> person of Hispanic decent to serve on the Supreme Court (3</w:t>
            </w:r>
            <w:r w:rsidRPr="00064F8C">
              <w:rPr>
                <w:vertAlign w:val="superscript"/>
              </w:rPr>
              <w:t>rd</w:t>
            </w:r>
            <w:r>
              <w:t xml:space="preserve"> woman)</w:t>
            </w:r>
          </w:p>
          <w:p w:rsidR="00D16725" w:rsidRPr="00D16725" w:rsidRDefault="00D16725" w:rsidP="00BF01C9">
            <w:pPr>
              <w:numPr>
                <w:ilvl w:val="0"/>
                <w:numId w:val="3"/>
              </w:numPr>
              <w:ind w:left="0" w:firstLine="0"/>
              <w:rPr>
                <w:b/>
              </w:rPr>
            </w:pPr>
            <w:r>
              <w:t>Only person to be nominated by three separate Presidents to three different positions (District, Appeals, and Supreme Court)</w:t>
            </w:r>
          </w:p>
        </w:tc>
      </w:tr>
    </w:tbl>
    <w:p w:rsidR="00BF01C9" w:rsidRDefault="00BF01C9" w:rsidP="00BF01C9">
      <w:pPr>
        <w:rPr>
          <w:b/>
          <w:sz w:val="36"/>
          <w:szCs w:val="36"/>
        </w:rPr>
      </w:pPr>
    </w:p>
    <w:p w:rsidR="00BF01C9" w:rsidRDefault="00BF01C9" w:rsidP="00BF01C9">
      <w:pPr>
        <w:rPr>
          <w:b/>
          <w:sz w:val="36"/>
          <w:szCs w:val="36"/>
        </w:rPr>
      </w:pPr>
    </w:p>
    <w:p w:rsidR="00BF01C9" w:rsidRDefault="00BF01C9" w:rsidP="00BF01C9">
      <w:pPr>
        <w:rPr>
          <w:b/>
          <w:sz w:val="36"/>
          <w:szCs w:val="36"/>
        </w:rPr>
      </w:pPr>
      <w:r>
        <w:rPr>
          <w:noProof/>
        </w:rPr>
        <w:pict>
          <v:shape id="_x0000_s1053" type="#_x0000_t75" style="position:absolute;margin-left:-18pt;margin-top:11.6pt;width:76.45pt;height:90pt;z-index:251682816;mso-position-horizontal:absolute;mso-position-vertical:absolute">
            <v:imagedata r:id="rId13" o:title="Screen shot 2010-08-09 at 1" cropbottom="6554f"/>
          </v:shape>
        </w:pict>
      </w:r>
    </w:p>
    <w:tbl>
      <w:tblPr>
        <w:tblW w:w="8856"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3492"/>
        <w:gridCol w:w="936"/>
      </w:tblGrid>
      <w:tr w:rsidR="00BF01C9" w:rsidTr="00D268AD">
        <w:tc>
          <w:tcPr>
            <w:tcW w:w="2214" w:type="dxa"/>
          </w:tcPr>
          <w:p w:rsidR="00BF01C9" w:rsidRDefault="00BF01C9" w:rsidP="00BF01C9">
            <w:pPr>
              <w:rPr>
                <w:b/>
              </w:rPr>
            </w:pPr>
            <w:r>
              <w:rPr>
                <w:b/>
              </w:rPr>
              <w:t xml:space="preserve">Elena </w:t>
            </w:r>
            <w:proofErr w:type="spellStart"/>
            <w:r>
              <w:rPr>
                <w:b/>
              </w:rPr>
              <w:t>Kagan</w:t>
            </w:r>
            <w:proofErr w:type="spellEnd"/>
          </w:p>
        </w:tc>
        <w:tc>
          <w:tcPr>
            <w:tcW w:w="2214" w:type="dxa"/>
          </w:tcPr>
          <w:p w:rsidR="00BF01C9" w:rsidRDefault="00BF01C9" w:rsidP="00BF01C9">
            <w:pPr>
              <w:rPr>
                <w:b/>
              </w:rPr>
            </w:pPr>
            <w:r>
              <w:rPr>
                <w:b/>
              </w:rPr>
              <w:t>Associate Justice</w:t>
            </w:r>
          </w:p>
        </w:tc>
        <w:tc>
          <w:tcPr>
            <w:tcW w:w="3492" w:type="dxa"/>
          </w:tcPr>
          <w:p w:rsidR="00BF01C9" w:rsidRDefault="00BF01C9" w:rsidP="00BF01C9">
            <w:pPr>
              <w:rPr>
                <w:b/>
              </w:rPr>
            </w:pPr>
            <w:r>
              <w:rPr>
                <w:b/>
              </w:rPr>
              <w:t xml:space="preserve">Appointed by: </w:t>
            </w:r>
            <w:r>
              <w:t>Barack Obama</w:t>
            </w:r>
          </w:p>
        </w:tc>
        <w:tc>
          <w:tcPr>
            <w:tcW w:w="936" w:type="dxa"/>
          </w:tcPr>
          <w:p w:rsidR="00BF01C9" w:rsidRDefault="00BF01C9" w:rsidP="00BF01C9">
            <w:pPr>
              <w:rPr>
                <w:b/>
              </w:rPr>
            </w:pPr>
            <w:r>
              <w:rPr>
                <w:b/>
              </w:rPr>
              <w:t>2010</w:t>
            </w:r>
          </w:p>
        </w:tc>
      </w:tr>
      <w:tr w:rsidR="00BF01C9" w:rsidTr="00D268AD">
        <w:tc>
          <w:tcPr>
            <w:tcW w:w="8856" w:type="dxa"/>
            <w:gridSpan w:val="4"/>
          </w:tcPr>
          <w:p w:rsidR="00BF01C9" w:rsidRDefault="00BF01C9" w:rsidP="00BF01C9">
            <w:pPr>
              <w:numPr>
                <w:ilvl w:val="0"/>
                <w:numId w:val="2"/>
              </w:numPr>
              <w:ind w:left="0" w:firstLine="0"/>
              <w:rPr>
                <w:b/>
              </w:rPr>
            </w:pPr>
            <w:r>
              <w:rPr>
                <w:b/>
              </w:rPr>
              <w:t>Considered a moderate liberal (record on court not evident yet)</w:t>
            </w:r>
          </w:p>
          <w:p w:rsidR="00BF01C9" w:rsidRPr="00BF01C9" w:rsidRDefault="00BF01C9" w:rsidP="00BF01C9">
            <w:pPr>
              <w:numPr>
                <w:ilvl w:val="0"/>
                <w:numId w:val="2"/>
              </w:numPr>
              <w:ind w:left="0" w:firstLine="0"/>
            </w:pPr>
            <w:r w:rsidRPr="00BF01C9">
              <w:t>4</w:t>
            </w:r>
            <w:r w:rsidRPr="00BF01C9">
              <w:rPr>
                <w:vertAlign w:val="superscript"/>
              </w:rPr>
              <w:t>th</w:t>
            </w:r>
            <w:r w:rsidRPr="00BF01C9">
              <w:t xml:space="preserve"> woman named to the Supreme </w:t>
            </w:r>
            <w:proofErr w:type="spellStart"/>
            <w:r w:rsidRPr="00BF01C9">
              <w:t>Court</w:t>
            </w:r>
            <w:proofErr w:type="spellEnd"/>
          </w:p>
          <w:p w:rsidR="00BF01C9" w:rsidRDefault="00BF01C9" w:rsidP="00BF01C9">
            <w:pPr>
              <w:numPr>
                <w:ilvl w:val="0"/>
                <w:numId w:val="2"/>
              </w:numPr>
              <w:ind w:left="0" w:firstLine="0"/>
              <w:rPr>
                <w:b/>
              </w:rPr>
            </w:pPr>
            <w:r>
              <w:t xml:space="preserve">Solicitor General of the United States prior to nomination, no prior judicial experience </w:t>
            </w:r>
          </w:p>
        </w:tc>
      </w:tr>
    </w:tbl>
    <w:p w:rsidR="00064F8C" w:rsidRPr="00BF01C9" w:rsidRDefault="00064F8C" w:rsidP="00BF01C9"/>
    <w:p w:rsidR="00064F8C" w:rsidRDefault="00064F8C">
      <w:pPr>
        <w:pStyle w:val="Heading1"/>
        <w:pBdr>
          <w:bottom w:val="single" w:sz="12" w:space="1" w:color="auto"/>
        </w:pBdr>
      </w:pPr>
      <w:r>
        <w:t>Supreme Court Quick Facts</w:t>
      </w:r>
    </w:p>
    <w:p w:rsidR="00064F8C" w:rsidRDefault="00C8785C">
      <w:r w:rsidRPr="00C8785C">
        <w:rPr>
          <w:noProof/>
          <w:sz w:val="20"/>
        </w:rPr>
        <w:pict>
          <v:shape id="_x0000_s1035" type="#_x0000_t75" alt="Front of Supreme Court Building" style="position:absolute;margin-left:369pt;margin-top:10.25pt;width:2in;height:143.45pt;z-index:-251656192;mso-wrap-edited:f;mso-position-horizontal:absolute;mso-position-vertical:absolute" wrapcoords="-82 0 -82 21518 21600 21518 21600 0 -82 0">
            <v:imagedata r:id="rId14" o:title="court_front_med"/>
            <w10:wrap type="through"/>
          </v:shape>
        </w:pict>
      </w:r>
    </w:p>
    <w:p w:rsidR="00064F8C" w:rsidRDefault="00064F8C">
      <w:pPr>
        <w:numPr>
          <w:ilvl w:val="0"/>
          <w:numId w:val="7"/>
        </w:numPr>
      </w:pPr>
      <w:r>
        <w:t>Justices serve “lifelong” terms.  Vacancies occur only when a justice retires, a justice dies, or a justice is impeached.</w:t>
      </w:r>
    </w:p>
    <w:p w:rsidR="00064F8C" w:rsidRDefault="00064F8C">
      <w:pPr>
        <w:numPr>
          <w:ilvl w:val="0"/>
          <w:numId w:val="7"/>
        </w:numPr>
      </w:pPr>
      <w:r>
        <w:t>When a vacancy occurs, the President nominates a person fitting of the position who must be approved by the Senate</w:t>
      </w:r>
    </w:p>
    <w:p w:rsidR="00064F8C" w:rsidRDefault="00064F8C">
      <w:pPr>
        <w:numPr>
          <w:ilvl w:val="0"/>
          <w:numId w:val="7"/>
        </w:numPr>
        <w:ind w:right="-540"/>
      </w:pPr>
      <w:r>
        <w:t>The longest service on the Supreme Court was 36 years, 6 months (William Douglas, 1975)</w:t>
      </w:r>
    </w:p>
    <w:p w:rsidR="00064F8C" w:rsidRDefault="00064F8C">
      <w:pPr>
        <w:numPr>
          <w:ilvl w:val="0"/>
          <w:numId w:val="7"/>
        </w:numPr>
        <w:ind w:right="-540"/>
      </w:pPr>
      <w:r>
        <w:t>The shortest service on the Supreme Court was 5 months, 10 days (Thomas Johnson, 1793)</w:t>
      </w:r>
    </w:p>
    <w:p w:rsidR="00064F8C" w:rsidRDefault="00064F8C">
      <w:pPr>
        <w:numPr>
          <w:ilvl w:val="0"/>
          <w:numId w:val="7"/>
        </w:numPr>
      </w:pPr>
      <w:r>
        <w:t>The Chief Justice must be nominated for the post even if that person is currently sitting on the bench.  Once named Chief Justice, th</w:t>
      </w:r>
      <w:r w:rsidR="00BF01C9">
        <w:t>at person cannot be “downgraded</w:t>
      </w:r>
      <w:r>
        <w:t>”</w:t>
      </w:r>
      <w:r w:rsidR="00BF01C9">
        <w:t xml:space="preserve"> to an Associate Justice position.</w:t>
      </w:r>
    </w:p>
    <w:p w:rsidR="00064F8C" w:rsidRDefault="00064F8C">
      <w:pPr>
        <w:numPr>
          <w:ilvl w:val="0"/>
          <w:numId w:val="7"/>
        </w:numPr>
      </w:pPr>
      <w:r>
        <w:t>Arguments before the Supreme Court have never been videotaped.</w:t>
      </w:r>
      <w:r w:rsidR="00BF01C9">
        <w:t xml:space="preserve">  Only rarely has a</w:t>
      </w:r>
      <w:r>
        <w:t xml:space="preserve"> case been </w:t>
      </w:r>
      <w:proofErr w:type="spellStart"/>
      <w:r>
        <w:t>audiotaped</w:t>
      </w:r>
      <w:proofErr w:type="spellEnd"/>
      <w:r>
        <w:t xml:space="preserve"> for media/historical purposes.  </w:t>
      </w:r>
    </w:p>
    <w:p w:rsidR="00064F8C" w:rsidRDefault="00064F8C" w:rsidP="00BF01C9">
      <w:pPr>
        <w:numPr>
          <w:ilvl w:val="0"/>
          <w:numId w:val="7"/>
        </w:numPr>
      </w:pPr>
      <w:r>
        <w:t>The yearly session of the Supreme Court begins on the first Monday of October and runs thru late June or early July.  The term alternates between two weeks of hearing cases (called “sittings”) and two weeks of recesses.</w:t>
      </w:r>
      <w:r w:rsidR="00BF01C9">
        <w:t xml:space="preserve">  </w:t>
      </w:r>
      <w:r>
        <w:t>Up to 24 cases can be heard in a single “sitting.”</w:t>
      </w:r>
    </w:p>
    <w:p w:rsidR="00064F8C" w:rsidRDefault="00064F8C" w:rsidP="00D16725">
      <w:pPr>
        <w:numPr>
          <w:ilvl w:val="0"/>
          <w:numId w:val="7"/>
        </w:numPr>
      </w:pPr>
      <w:r>
        <w:t>Each side is given 30 minutes to argue their case</w:t>
      </w:r>
      <w:r w:rsidR="00BF01C9">
        <w:t xml:space="preserve"> and n</w:t>
      </w:r>
      <w:r>
        <w:t>o witnesses can be called</w:t>
      </w:r>
      <w:r w:rsidR="00BF01C9">
        <w:t>.</w:t>
      </w:r>
    </w:p>
    <w:p w:rsidR="00D16725" w:rsidRPr="00D16725" w:rsidRDefault="00064F8C" w:rsidP="00D16725">
      <w:pPr>
        <w:numPr>
          <w:ilvl w:val="0"/>
          <w:numId w:val="7"/>
        </w:numPr>
        <w:rPr>
          <w:b/>
        </w:rPr>
      </w:pPr>
      <w:r w:rsidRPr="00D16725">
        <w:t xml:space="preserve">During Court sessions, the Justices sit according to seniority, with the Chief Justice in the center, and the Associate Justices on alternating sides. </w:t>
      </w:r>
      <w:r w:rsidR="004E59DF">
        <w:t xml:space="preserve"> </w:t>
      </w:r>
      <w:r w:rsidR="004E59DF" w:rsidRPr="00D16725">
        <w:t>In the Justices' private conferences, the current practice is for Justices to speak and vote in order of seniority</w:t>
      </w:r>
      <w:r w:rsidR="004E59DF" w:rsidRPr="00BF01C9">
        <w:rPr>
          <w:b/>
        </w:rPr>
        <w:t>.</w:t>
      </w:r>
    </w:p>
    <w:p w:rsidR="00064F8C" w:rsidRPr="00D16725" w:rsidRDefault="00D16725" w:rsidP="00D16725">
      <w:pPr>
        <w:numPr>
          <w:ilvl w:val="0"/>
          <w:numId w:val="7"/>
        </w:numPr>
        <w:rPr>
          <w:b/>
        </w:rPr>
      </w:pPr>
      <w:r w:rsidRPr="00D16725">
        <w:t>The most junior Associate Justice is tasked with any menial labor the Justices may require as they convene alone, such as answering the door of their conference room, serving coffee, and transmitting the orders of the court to the court's clerk.</w:t>
      </w:r>
    </w:p>
    <w:p w:rsidR="00D16725" w:rsidRPr="00D16725" w:rsidRDefault="00D16725" w:rsidP="004E59DF">
      <w:pPr>
        <w:numPr>
          <w:ilvl w:val="0"/>
          <w:numId w:val="7"/>
        </w:numPr>
        <w:ind w:right="-720"/>
        <w:rPr>
          <w:b/>
        </w:rPr>
      </w:pPr>
      <w:r>
        <w:t>For the year 2010, an Associate Justice is paid $213,900 and the Chief Justice $223,500</w:t>
      </w:r>
    </w:p>
    <w:p w:rsidR="00D16725" w:rsidRPr="00D16725" w:rsidRDefault="00D16725" w:rsidP="00D16725">
      <w:pPr>
        <w:numPr>
          <w:ilvl w:val="0"/>
          <w:numId w:val="7"/>
        </w:numPr>
        <w:rPr>
          <w:b/>
        </w:rPr>
      </w:pPr>
      <w:r>
        <w:t>The Supreme Court has had 6, 7, 9, and 10 members in its history</w:t>
      </w:r>
    </w:p>
    <w:p w:rsidR="00D16725" w:rsidRPr="00D16725" w:rsidRDefault="00D16725" w:rsidP="00D16725">
      <w:pPr>
        <w:ind w:left="360"/>
        <w:rPr>
          <w:b/>
        </w:rPr>
      </w:pPr>
    </w:p>
    <w:p w:rsidR="00064F8C" w:rsidRDefault="00BF01C9">
      <w:r w:rsidRPr="00C8785C">
        <w:rPr>
          <w:noProof/>
        </w:rPr>
        <w:pict>
          <v:shape id="_x0000_s1050" type="#_x0000_t75" alt="File:Supreme Court US 2009.jpg" style="position:absolute;margin-left:39.25pt;margin-top:.55pt;width:428.75pt;height:220.2pt;z-index:251680768;mso-position-horizontal:absolute;mso-position-horizontal-relative:text;mso-position-vertical:absolute;mso-position-vertical-relative:text;mso-width-relative:page;mso-height-relative:page">
            <v:imagedata r:id="rId15" o:title="763px-Supreme_Court_US_2009" croptop="15978f" cropbottom="6686f"/>
          </v:shape>
        </w:pict>
      </w:r>
    </w:p>
    <w:sectPr w:rsidR="00064F8C" w:rsidSect="00BF01C9">
      <w:pgSz w:w="12240" w:h="15840"/>
      <w:pgMar w:top="720" w:right="1080" w:bottom="720" w:left="108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F0F74"/>
    <w:multiLevelType w:val="hybridMultilevel"/>
    <w:tmpl w:val="3DCE6556"/>
    <w:lvl w:ilvl="0" w:tplc="8A1AA8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8A20E8"/>
    <w:multiLevelType w:val="hybridMultilevel"/>
    <w:tmpl w:val="39409C90"/>
    <w:lvl w:ilvl="0" w:tplc="8A1AA8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FD31949"/>
    <w:multiLevelType w:val="hybridMultilevel"/>
    <w:tmpl w:val="179C11C8"/>
    <w:lvl w:ilvl="0" w:tplc="8A1AA8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0764362"/>
    <w:multiLevelType w:val="hybridMultilevel"/>
    <w:tmpl w:val="7D9896FC"/>
    <w:lvl w:ilvl="0" w:tplc="8A1AA83E">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786128"/>
    <w:multiLevelType w:val="hybridMultilevel"/>
    <w:tmpl w:val="05167FE0"/>
    <w:lvl w:ilvl="0" w:tplc="8A1AA8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FB277A0"/>
    <w:multiLevelType w:val="hybridMultilevel"/>
    <w:tmpl w:val="FF24B7F2"/>
    <w:lvl w:ilvl="0" w:tplc="8A1AA8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7AE1189"/>
    <w:multiLevelType w:val="hybridMultilevel"/>
    <w:tmpl w:val="EAEE4E8E"/>
    <w:lvl w:ilvl="0" w:tplc="8A1AA8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4F8C"/>
    <w:rsid w:val="00064F8C"/>
    <w:rsid w:val="004E59DF"/>
    <w:rsid w:val="00737E13"/>
    <w:rsid w:val="00BF01C9"/>
    <w:rsid w:val="00C8785C"/>
    <w:rsid w:val="00D16725"/>
    <w:rsid w:val="00D268AD"/>
  </w:rsids>
  <m:mathPr>
    <m:mathFont m:val="Arial Unicode MS"/>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85C"/>
    <w:rPr>
      <w:sz w:val="24"/>
      <w:szCs w:val="24"/>
    </w:rPr>
  </w:style>
  <w:style w:type="paragraph" w:styleId="Heading1">
    <w:name w:val="heading 1"/>
    <w:basedOn w:val="Normal"/>
    <w:next w:val="Normal"/>
    <w:qFormat/>
    <w:rsid w:val="00C8785C"/>
    <w:pPr>
      <w:keepNext/>
      <w:outlineLvl w:val="0"/>
    </w:pPr>
    <w:rPr>
      <w:b/>
      <w:sz w:val="36"/>
      <w:szCs w:val="36"/>
    </w:rPr>
  </w:style>
  <w:style w:type="paragraph" w:styleId="Heading2">
    <w:name w:val="heading 2"/>
    <w:basedOn w:val="Normal"/>
    <w:next w:val="Normal"/>
    <w:qFormat/>
    <w:rsid w:val="00C8785C"/>
    <w:pPr>
      <w:keepNext/>
      <w:outlineLvl w:val="1"/>
    </w:pPr>
    <w:rPr>
      <w:b/>
      <w:sz w:val="2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qFormat/>
    <w:rsid w:val="00C8785C"/>
    <w:rPr>
      <w:b/>
      <w:bCs/>
    </w:rPr>
  </w:style>
  <w:style w:type="character" w:styleId="Hyperlink">
    <w:name w:val="Hyperlink"/>
    <w:basedOn w:val="DefaultParagraphFont"/>
    <w:semiHidden/>
    <w:rsid w:val="00C8785C"/>
    <w:rPr>
      <w:color w:val="0000FF"/>
      <w:u w:val="single"/>
    </w:rPr>
  </w:style>
  <w:style w:type="paragraph" w:styleId="NormalWeb">
    <w:name w:val="Normal (Web)"/>
    <w:basedOn w:val="Normal"/>
    <w:semiHidden/>
    <w:rsid w:val="00C8785C"/>
    <w:pPr>
      <w:spacing w:before="100" w:beforeAutospacing="1" w:after="100" w:afterAutospacing="1"/>
    </w:pPr>
    <w:rPr>
      <w:rFonts w:ascii="Arial Unicode MS" w:eastAsia="Arial Unicode MS" w:hAnsi="Arial Unicode MS" w:cs="Arial Unicode MS"/>
    </w:rPr>
  </w:style>
  <w:style w:type="paragraph" w:styleId="BodyText">
    <w:name w:val="Body Text"/>
    <w:basedOn w:val="Normal"/>
    <w:semiHidden/>
    <w:rsid w:val="00C8785C"/>
    <w:rPr>
      <w:sz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jpeg"/><Relationship Id="rId13" Type="http://schemas.openxmlformats.org/officeDocument/2006/relationships/image" Target="media/image9.png"/><Relationship Id="rId14" Type="http://schemas.openxmlformats.org/officeDocument/2006/relationships/image" Target="media/image10.jpeg"/><Relationship Id="rId15" Type="http://schemas.openxmlformats.org/officeDocument/2006/relationships/image" Target="media/image11.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667</Words>
  <Characters>3807</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The Current Supreme Court</vt:lpstr>
    </vt:vector>
  </TitlesOfParts>
  <Company>Christina School District</Company>
  <LinksUpToDate>false</LinksUpToDate>
  <CharactersWithSpaces>4675</CharactersWithSpaces>
  <SharedDoc>false</SharedDoc>
  <HLinks>
    <vt:vector size="84" baseType="variant">
      <vt:variant>
        <vt:i4>1507394</vt:i4>
      </vt:variant>
      <vt:variant>
        <vt:i4>12</vt:i4>
      </vt:variant>
      <vt:variant>
        <vt:i4>0</vt:i4>
      </vt:variant>
      <vt:variant>
        <vt:i4>5</vt:i4>
      </vt:variant>
      <vt:variant>
        <vt:lpwstr>http://www.onthedocket.org/cases/2008/al-marri-v-spagone</vt:lpwstr>
      </vt:variant>
      <vt:variant>
        <vt:lpwstr/>
      </vt:variant>
      <vt:variant>
        <vt:i4>4390922</vt:i4>
      </vt:variant>
      <vt:variant>
        <vt:i4>9</vt:i4>
      </vt:variant>
      <vt:variant>
        <vt:i4>0</vt:i4>
      </vt:variant>
      <vt:variant>
        <vt:i4>5</vt:i4>
      </vt:variant>
      <vt:variant>
        <vt:lpwstr>http://www.onthedocket.org/cases/2008/safford-united-school-district-1-v-redding</vt:lpwstr>
      </vt:variant>
      <vt:variant>
        <vt:lpwstr/>
      </vt:variant>
      <vt:variant>
        <vt:i4>1179648</vt:i4>
      </vt:variant>
      <vt:variant>
        <vt:i4>6</vt:i4>
      </vt:variant>
      <vt:variant>
        <vt:i4>0</vt:i4>
      </vt:variant>
      <vt:variant>
        <vt:i4>5</vt:i4>
      </vt:variant>
      <vt:variant>
        <vt:lpwstr>http://www.onthedocket.org/cases/2008/maryland-v-shatzer</vt:lpwstr>
      </vt:variant>
      <vt:variant>
        <vt:lpwstr/>
      </vt:variant>
      <vt:variant>
        <vt:i4>1638408</vt:i4>
      </vt:variant>
      <vt:variant>
        <vt:i4>3</vt:i4>
      </vt:variant>
      <vt:variant>
        <vt:i4>0</vt:i4>
      </vt:variant>
      <vt:variant>
        <vt:i4>5</vt:i4>
      </vt:variant>
      <vt:variant>
        <vt:lpwstr>http://www.onthedocket.org/cases/2008/salazar-v-buono</vt:lpwstr>
      </vt:variant>
      <vt:variant>
        <vt:lpwstr/>
      </vt:variant>
      <vt:variant>
        <vt:i4>786448</vt:i4>
      </vt:variant>
      <vt:variant>
        <vt:i4>0</vt:i4>
      </vt:variant>
      <vt:variant>
        <vt:i4>0</vt:i4>
      </vt:variant>
      <vt:variant>
        <vt:i4>5</vt:i4>
      </vt:variant>
      <vt:variant>
        <vt:lpwstr>http://www.onthedocket.org/cases/2008/padilla-v-kentucky</vt:lpwstr>
      </vt:variant>
      <vt:variant>
        <vt:lpwstr/>
      </vt:variant>
      <vt:variant>
        <vt:i4>5242969</vt:i4>
      </vt:variant>
      <vt:variant>
        <vt:i4>-1</vt:i4>
      </vt:variant>
      <vt:variant>
        <vt:i4>1027</vt:i4>
      </vt:variant>
      <vt:variant>
        <vt:i4>1</vt:i4>
      </vt:variant>
      <vt:variant>
        <vt:lpwstr>http://upload.wikimedia.org/wikipedia/en/thumb/2/2f/200px-JohnPaulStevens.jpg</vt:lpwstr>
      </vt:variant>
      <vt:variant>
        <vt:lpwstr/>
      </vt:variant>
      <vt:variant>
        <vt:i4>2949156</vt:i4>
      </vt:variant>
      <vt:variant>
        <vt:i4>-1</vt:i4>
      </vt:variant>
      <vt:variant>
        <vt:i4>1029</vt:i4>
      </vt:variant>
      <vt:variant>
        <vt:i4>1</vt:i4>
      </vt:variant>
      <vt:variant>
        <vt:lpwstr>http://upload.wikimedia.org/wikipedia/en/e/e7/AntoninScalia.jpg</vt:lpwstr>
      </vt:variant>
      <vt:variant>
        <vt:lpwstr/>
      </vt:variant>
      <vt:variant>
        <vt:i4>1703937</vt:i4>
      </vt:variant>
      <vt:variant>
        <vt:i4>-1</vt:i4>
      </vt:variant>
      <vt:variant>
        <vt:i4>1030</vt:i4>
      </vt:variant>
      <vt:variant>
        <vt:i4>1</vt:i4>
      </vt:variant>
      <vt:variant>
        <vt:lpwstr>http://upload.wikimedia.org/wikipedia/en/thumb/b/bb/180px-AnthonyKennedy.jpg</vt:lpwstr>
      </vt:variant>
      <vt:variant>
        <vt:lpwstr/>
      </vt:variant>
      <vt:variant>
        <vt:i4>5963843</vt:i4>
      </vt:variant>
      <vt:variant>
        <vt:i4>-1</vt:i4>
      </vt:variant>
      <vt:variant>
        <vt:i4>1031</vt:i4>
      </vt:variant>
      <vt:variant>
        <vt:i4>1</vt:i4>
      </vt:variant>
      <vt:variant>
        <vt:lpwstr>http://upload.wikimedia.org/wikipedia/en/thumb/2/2d/200px-DavidSouter.jpg</vt:lpwstr>
      </vt:variant>
      <vt:variant>
        <vt:lpwstr/>
      </vt:variant>
      <vt:variant>
        <vt:i4>23</vt:i4>
      </vt:variant>
      <vt:variant>
        <vt:i4>-1</vt:i4>
      </vt:variant>
      <vt:variant>
        <vt:i4>1032</vt:i4>
      </vt:variant>
      <vt:variant>
        <vt:i4>1</vt:i4>
      </vt:variant>
      <vt:variant>
        <vt:lpwstr>http://upload.wikimedia.org/wikipedia/en/thumb/8/8e/200px-ClarenceThomas.jpg</vt:lpwstr>
      </vt:variant>
      <vt:variant>
        <vt:lpwstr/>
      </vt:variant>
      <vt:variant>
        <vt:i4>3145843</vt:i4>
      </vt:variant>
      <vt:variant>
        <vt:i4>-1</vt:i4>
      </vt:variant>
      <vt:variant>
        <vt:i4>1033</vt:i4>
      </vt:variant>
      <vt:variant>
        <vt:i4>1</vt:i4>
      </vt:variant>
      <vt:variant>
        <vt:lpwstr>http://upload.wikimedia.org/wikipedia/en/thumb/5/51/200px-RuthBaderGinsburg.jpg</vt:lpwstr>
      </vt:variant>
      <vt:variant>
        <vt:lpwstr/>
      </vt:variant>
      <vt:variant>
        <vt:i4>3342387</vt:i4>
      </vt:variant>
      <vt:variant>
        <vt:i4>-1</vt:i4>
      </vt:variant>
      <vt:variant>
        <vt:i4>1034</vt:i4>
      </vt:variant>
      <vt:variant>
        <vt:i4>1</vt:i4>
      </vt:variant>
      <vt:variant>
        <vt:lpwstr>http://upload.wikimedia.org/wikipedia/en/thumb/2/2b/200px-StephenBreyer.jpg</vt:lpwstr>
      </vt:variant>
      <vt:variant>
        <vt:lpwstr/>
      </vt:variant>
      <vt:variant>
        <vt:i4>3997797</vt:i4>
      </vt:variant>
      <vt:variant>
        <vt:i4>-1</vt:i4>
      </vt:variant>
      <vt:variant>
        <vt:i4>1035</vt:i4>
      </vt:variant>
      <vt:variant>
        <vt:i4>1</vt:i4>
      </vt:variant>
      <vt:variant>
        <vt:lpwstr>http://a255.g.akamaitech.net/7/255/2422/23apr20040800/www.supremecourtus.gov/images/court_front_med.jpg</vt:lpwstr>
      </vt:variant>
      <vt:variant>
        <vt:lpwstr/>
      </vt:variant>
      <vt:variant>
        <vt:i4>4456528</vt:i4>
      </vt:variant>
      <vt:variant>
        <vt:i4>-1</vt:i4>
      </vt:variant>
      <vt:variant>
        <vt:i4>1040</vt:i4>
      </vt:variant>
      <vt:variant>
        <vt:i4>1</vt:i4>
      </vt:variant>
      <vt:variant>
        <vt:lpwstr>http://upload.wikimedia.org/wikipedia/en/thumb/8/8e/John_G._roberts.jpg/250px-John_G._roberts.jpg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Current Supreme Court</dc:title>
  <dc:subject/>
  <dc:creator>Brent J. Freccia</dc:creator>
  <cp:keywords/>
  <dc:description/>
  <cp:lastModifiedBy>Authorized User</cp:lastModifiedBy>
  <cp:revision>2</cp:revision>
  <cp:lastPrinted>2009-03-24T15:09:00Z</cp:lastPrinted>
  <dcterms:created xsi:type="dcterms:W3CDTF">2010-08-09T17:37:00Z</dcterms:created>
  <dcterms:modified xsi:type="dcterms:W3CDTF">2010-08-09T17:37:00Z</dcterms:modified>
</cp:coreProperties>
</file>